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A2" w:rsidRDefault="00EA1556">
      <w:r>
        <w:rPr>
          <w:rStyle w:val="Strong"/>
          <w:rFonts w:ascii="Helvetica" w:hAnsi="Helvetica" w:cs="Helvetica"/>
          <w:color w:val="248D6C"/>
          <w:sz w:val="48"/>
          <w:szCs w:val="48"/>
          <w:shd w:val="clear" w:color="auto" w:fill="FFFFFF"/>
        </w:rPr>
        <w:t xml:space="preserve">Who Gets Your Food </w:t>
      </w:r>
      <w:proofErr w:type="gramStart"/>
      <w:r>
        <w:rPr>
          <w:rStyle w:val="Strong"/>
          <w:rFonts w:ascii="Helvetica" w:hAnsi="Helvetica" w:cs="Helvetica"/>
          <w:color w:val="248D6C"/>
          <w:sz w:val="48"/>
          <w:szCs w:val="48"/>
          <w:shd w:val="clear" w:color="auto" w:fill="FFFFFF"/>
        </w:rPr>
        <w:t>Dollar</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shd w:val="clear" w:color="auto" w:fill="FFFFFF"/>
        </w:rPr>
        <w:t> </w:t>
      </w:r>
      <w:r>
        <w:rPr>
          <w:rFonts w:ascii="Helvetica" w:hAnsi="Helvetica" w:cs="Helvetica"/>
          <w:color w:val="737373"/>
          <w:sz w:val="20"/>
          <w:szCs w:val="20"/>
        </w:rPr>
        <w:br/>
      </w:r>
      <w:r>
        <w:rPr>
          <w:rFonts w:ascii="Helvetica" w:hAnsi="Helvetica" w:cs="Helvetica"/>
          <w:color w:val="2A2A2A"/>
          <w:sz w:val="36"/>
          <w:szCs w:val="36"/>
          <w:shd w:val="clear" w:color="auto" w:fill="FFFFFF"/>
        </w:rPr>
        <w:t>The</w:t>
      </w:r>
      <w:proofErr w:type="gramEnd"/>
      <w:r>
        <w:rPr>
          <w:rFonts w:ascii="Helvetica" w:hAnsi="Helvetica" w:cs="Helvetica"/>
          <w:color w:val="2A2A2A"/>
          <w:sz w:val="36"/>
          <w:szCs w:val="36"/>
          <w:shd w:val="clear" w:color="auto" w:fill="FFFFFF"/>
        </w:rPr>
        <w:t xml:space="preserve"> American farmer/rancher’s share of retail food dollar that the American consumers spend at the local grocery stores and restaurants is limited.</w:t>
      </w:r>
      <w:r>
        <w:rPr>
          <w:rFonts w:ascii="Helvetica" w:hAnsi="Helvetica" w:cs="Helvetica"/>
          <w:color w:val="737373"/>
          <w:sz w:val="20"/>
          <w:szCs w:val="20"/>
        </w:rPr>
        <w:br/>
      </w:r>
      <w:r w:rsidRPr="00EA1556">
        <w:rPr>
          <w:rFonts w:ascii="Helvetica" w:hAnsi="Helvetica" w:cs="Helvetica"/>
          <w:sz w:val="20"/>
          <w:szCs w:val="20"/>
          <w:shd w:val="clear" w:color="auto" w:fill="FFFFFF"/>
        </w:rPr>
        <w:t> According to recent information from the United States Department of Agriculture farmers/ranchers only receive 15.8 cents of the food dollar spent by American family consumers. The remainder of that dollar cost are off farm cost related to marketing, processing, wholesaling, distribution, transportation, and retailing accounting for more than 80 cents of each food dollar spent in the United States.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w:t>
      </w:r>
      <w:r>
        <w:rPr>
          <w:rFonts w:ascii="Helvetica" w:hAnsi="Helvetica" w:cs="Helvetica"/>
          <w:color w:val="737373"/>
          <w:sz w:val="20"/>
          <w:szCs w:val="20"/>
          <w:shd w:val="clear" w:color="auto" w:fill="FFFFFF"/>
        </w:rPr>
        <w:t>                                                                                                                                                                 </w:t>
      </w:r>
      <w:r>
        <w:rPr>
          <w:rFonts w:ascii="Helvetica" w:hAnsi="Helvetica" w:cs="Helvetica"/>
          <w:color w:val="737373"/>
          <w:sz w:val="20"/>
          <w:szCs w:val="20"/>
        </w:rPr>
        <w:br/>
      </w:r>
      <w:bookmarkStart w:id="0" w:name="_GoBack"/>
      <w:bookmarkEnd w:id="0"/>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shd w:val="clear" w:color="auto" w:fill="FFFFFF"/>
        </w:rPr>
        <w:t>                                                                                                                                                                                                                                           </w:t>
      </w:r>
      <w:r>
        <w:rPr>
          <w:rFonts w:ascii="Helvetica" w:hAnsi="Helvetica" w:cs="Helvetica"/>
          <w:color w:val="2A2A2A"/>
          <w:shd w:val="clear" w:color="auto" w:fill="FFFFFF"/>
        </w:rPr>
        <w:br/>
      </w:r>
      <w:r>
        <w:rPr>
          <w:rStyle w:val="Strong"/>
          <w:rFonts w:ascii="Helvetica" w:hAnsi="Helvetica" w:cs="Helvetica"/>
          <w:color w:val="2A2A2A"/>
          <w:shd w:val="clear" w:color="auto" w:fill="FFFFFF"/>
        </w:rPr>
        <w:t>Item                                          </w:t>
      </w:r>
      <w:r>
        <w:rPr>
          <w:rStyle w:val="apple-converted-space"/>
          <w:rFonts w:ascii="Helvetica" w:hAnsi="Helvetica" w:cs="Helvetica"/>
          <w:color w:val="2A2A2A"/>
          <w:shd w:val="clear" w:color="auto" w:fill="FFFFFF"/>
        </w:rPr>
        <w:t> </w:t>
      </w:r>
      <w:r>
        <w:rPr>
          <w:rFonts w:ascii="Helvetica" w:hAnsi="Helvetica" w:cs="Helvetica"/>
          <w:color w:val="2A2A2A"/>
          <w:shd w:val="clear" w:color="auto" w:fill="FFFFFF"/>
        </w:rPr>
        <w:t>        </w:t>
      </w:r>
      <w:r>
        <w:rPr>
          <w:rFonts w:ascii="Helvetica" w:hAnsi="Helvetica" w:cs="Helvetica"/>
          <w:color w:val="737373"/>
          <w:sz w:val="20"/>
          <w:szCs w:val="20"/>
          <w:shd w:val="clear" w:color="auto" w:fill="FFFFFF"/>
        </w:rPr>
        <w:t> </w:t>
      </w:r>
      <w:r>
        <w:rPr>
          <w:rFonts w:ascii="Helvetica" w:hAnsi="Helvetica" w:cs="Helvetica"/>
          <w:color w:val="2A2A2A"/>
          <w:sz w:val="20"/>
          <w:szCs w:val="20"/>
          <w:shd w:val="clear" w:color="auto" w:fill="FFFFFF"/>
        </w:rPr>
        <w:t> </w:t>
      </w:r>
      <w:r>
        <w:rPr>
          <w:rStyle w:val="Strong"/>
          <w:rFonts w:ascii="Helvetica" w:hAnsi="Helvetica" w:cs="Helvetica"/>
          <w:color w:val="2A2A2A"/>
          <w:shd w:val="clear" w:color="auto" w:fill="FFFFFF"/>
        </w:rPr>
        <w:t>   </w:t>
      </w:r>
      <w:r>
        <w:rPr>
          <w:rStyle w:val="Emphasis"/>
          <w:rFonts w:ascii="Helvetica" w:hAnsi="Helvetica" w:cs="Helvetica"/>
          <w:b/>
          <w:bCs/>
          <w:color w:val="2A2A2A"/>
          <w:u w:val="single"/>
          <w:shd w:val="clear" w:color="auto" w:fill="FFFFFF"/>
        </w:rPr>
        <w:t> Retail</w:t>
      </w:r>
      <w:r>
        <w:rPr>
          <w:rStyle w:val="Emphasis"/>
          <w:rFonts w:ascii="Helvetica" w:hAnsi="Helvetica" w:cs="Helvetica"/>
          <w:b/>
          <w:bCs/>
          <w:color w:val="2A2A2A"/>
          <w:u w:val="single"/>
          <w:shd w:val="clear" w:color="auto" w:fill="FFFFFF"/>
        </w:rPr>
        <w:t> </w:t>
      </w:r>
      <w:r>
        <w:rPr>
          <w:rStyle w:val="apple-converted-space"/>
          <w:rFonts w:ascii="Helvetica" w:hAnsi="Helvetica" w:cs="Helvetica"/>
          <w:b/>
          <w:bCs/>
          <w:color w:val="2A2A2A"/>
          <w:shd w:val="clear" w:color="auto" w:fill="FFFFFF"/>
        </w:rPr>
        <w:t> </w:t>
      </w:r>
      <w:r>
        <w:rPr>
          <w:rStyle w:val="Strong"/>
          <w:rFonts w:ascii="Helvetica" w:hAnsi="Helvetica" w:cs="Helvetica"/>
          <w:color w:val="2A2A2A"/>
          <w:shd w:val="clear" w:color="auto" w:fill="FFFFFF"/>
        </w:rPr>
        <w:t>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xml:space="preserve">Farmer/rancher  share                                                                                                                                                                                                      </w:t>
      </w:r>
      <w:r>
        <w:rPr>
          <w:rFonts w:ascii="Helvetica" w:hAnsi="Helvetica" w:cs="Helvetica"/>
          <w:b/>
          <w:bCs/>
          <w:color w:val="2A2A2A"/>
          <w:sz w:val="20"/>
          <w:szCs w:val="20"/>
          <w:shd w:val="clear" w:color="auto" w:fill="FFFFFF"/>
        </w:rPr>
        <w:t xml:space="preserve">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xml:space="preserve">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1lb bacon                                              6.06</w:t>
      </w:r>
      <w:r>
        <w:rPr>
          <w:rStyle w:val="Strong"/>
          <w:rFonts w:ascii="Helvetica" w:hAnsi="Helvetica" w:cs="Helvetica"/>
          <w:color w:val="2A2A2A"/>
          <w:sz w:val="20"/>
          <w:szCs w:val="20"/>
          <w:shd w:val="clear" w:color="auto" w:fill="FFFFFF"/>
        </w:rPr>
        <w:t> </w:t>
      </w:r>
      <w:r>
        <w:rPr>
          <w:rStyle w:val="Strong"/>
          <w:rFonts w:ascii="Helvetica" w:hAnsi="Helvetica" w:cs="Helvetica"/>
          <w:color w:val="2A2A2A"/>
          <w:shd w:val="clear" w:color="auto" w:fill="FFFFFF"/>
        </w:rPr>
        <w:t>                                                1.11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1lb top sirloin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xml:space="preserve">   7.99</w:t>
      </w:r>
      <w:r>
        <w:rPr>
          <w:rFonts w:ascii="Helvetica" w:hAnsi="Helvetica" w:cs="Helvetica"/>
          <w:b/>
          <w:bCs/>
          <w:color w:val="2A2A2A"/>
          <w:shd w:val="clear" w:color="auto" w:fill="FFFFFF"/>
        </w:rPr>
        <w:t>                                                 2.33                                                                                             </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Style w:val="Strong"/>
          <w:rFonts w:ascii="Helvetica" w:hAnsi="Helvetica" w:cs="Helvetica"/>
          <w:color w:val="2A2A2A"/>
          <w:shd w:val="clear" w:color="auto" w:fill="FFFFFF"/>
        </w:rPr>
        <w:t> 1lb bread                                        </w:t>
      </w:r>
      <w:r>
        <w:rPr>
          <w:rStyle w:val="apple-converted-space"/>
          <w:rFonts w:ascii="Helvetica" w:hAnsi="Helvetica" w:cs="Helvetica"/>
          <w:b/>
          <w:bCs/>
          <w:color w:val="2A2A2A"/>
          <w:shd w:val="clear" w:color="auto" w:fill="FFFFFF"/>
        </w:rPr>
        <w:t> </w:t>
      </w:r>
      <w:r>
        <w:rPr>
          <w:rStyle w:val="Strong"/>
          <w:rFonts w:ascii="Helvetica" w:hAnsi="Helvetica" w:cs="Helvetica"/>
          <w:color w:val="2A2A2A"/>
          <w:sz w:val="27"/>
          <w:szCs w:val="27"/>
          <w:shd w:val="clear" w:color="auto" w:fill="FFFFFF"/>
        </w:rPr>
        <w:t>    </w:t>
      </w:r>
      <w:r>
        <w:rPr>
          <w:rStyle w:val="Strong"/>
          <w:rFonts w:ascii="Helvetica" w:hAnsi="Helvetica" w:cs="Helvetica"/>
          <w:color w:val="2A2A2A"/>
          <w:shd w:val="clear" w:color="auto" w:fill="FFFFFF"/>
        </w:rPr>
        <w:t> 2.19                                                 1.44                                                                                              </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b/>
          <w:bCs/>
          <w:color w:val="2A2A2A"/>
          <w:shd w:val="clear" w:color="auto" w:fill="FFFFFF"/>
        </w:rPr>
        <w:t xml:space="preserve"> 5lb carrots                                         </w:t>
      </w:r>
      <w:r>
        <w:rPr>
          <w:rFonts w:ascii="Helvetica" w:hAnsi="Helvetica" w:cs="Helvetica"/>
          <w:b/>
          <w:bCs/>
          <w:color w:val="2A2A2A"/>
          <w:shd w:val="clear" w:color="auto" w:fill="FFFFFF"/>
        </w:rPr>
        <w:t xml:space="preserve"> </w:t>
      </w:r>
      <w:r>
        <w:rPr>
          <w:rFonts w:ascii="Helvetica" w:hAnsi="Helvetica" w:cs="Helvetica"/>
          <w:b/>
          <w:bCs/>
          <w:color w:val="2A2A2A"/>
          <w:shd w:val="clear" w:color="auto" w:fill="FFFFFF"/>
        </w:rPr>
        <w:t>   4.39</w:t>
      </w:r>
      <w:r>
        <w:rPr>
          <w:rStyle w:val="Strong"/>
          <w:rFonts w:ascii="Helvetica" w:hAnsi="Helvetica" w:cs="Helvetica"/>
          <w:color w:val="2A2A2A"/>
          <w:shd w:val="clear" w:color="auto" w:fill="FFFFFF"/>
        </w:rPr>
        <w:t>                                                 1.31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xml:space="preserve"> 18oz cereal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4.69                                                   .06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1lb tomato                                            4.39         </w:t>
      </w:r>
      <w:r>
        <w:rPr>
          <w:rStyle w:val="apple-converted-space"/>
          <w:rFonts w:ascii="Helvetica" w:hAnsi="Helvetica" w:cs="Helvetica"/>
          <w:b/>
          <w:bCs/>
          <w:color w:val="2A2A2A"/>
          <w:shd w:val="clear" w:color="auto" w:fill="FFFFFF"/>
        </w:rPr>
        <w:t> </w:t>
      </w:r>
      <w:r>
        <w:rPr>
          <w:rStyle w:val="Strong"/>
          <w:rFonts w:ascii="Helvetica" w:hAnsi="Helvetica" w:cs="Helvetica"/>
          <w:color w:val="2A2A2A"/>
          <w:shd w:val="clear" w:color="auto" w:fill="FFFFFF"/>
        </w:rPr>
        <w:t>                                         .62</w:t>
      </w:r>
      <w:r>
        <w:rPr>
          <w:rStyle w:val="Strong"/>
          <w:rFonts w:ascii="Helvetica" w:hAnsi="Helvetica" w:cs="Helvetica"/>
          <w:color w:val="737373"/>
          <w:sz w:val="20"/>
          <w:szCs w:val="20"/>
          <w:shd w:val="clear" w:color="auto" w:fill="FFFFFF"/>
        </w:rPr>
        <w:t>  </w:t>
      </w:r>
      <w:r>
        <w:rPr>
          <w:rStyle w:val="Strong"/>
          <w:rFonts w:ascii="Helvetica" w:hAnsi="Helvetica" w:cs="Helvetica"/>
          <w:color w:val="2A2A2A"/>
          <w:shd w:val="clear" w:color="auto" w:fill="FFFFFF"/>
        </w:rPr>
        <w:t>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lastRenderedPageBreak/>
        <w:br/>
      </w:r>
      <w:r>
        <w:rPr>
          <w:rStyle w:val="Strong"/>
          <w:rFonts w:ascii="Helvetica" w:hAnsi="Helvetica" w:cs="Helvetica"/>
          <w:color w:val="2A2A2A"/>
          <w:shd w:val="clear" w:color="auto" w:fill="FFFFFF"/>
        </w:rPr>
        <w:t xml:space="preserve"> 1 </w:t>
      </w:r>
      <w:proofErr w:type="spellStart"/>
      <w:r>
        <w:rPr>
          <w:rStyle w:val="Strong"/>
          <w:rFonts w:ascii="Helvetica" w:hAnsi="Helvetica" w:cs="Helvetica"/>
          <w:color w:val="2A2A2A"/>
          <w:shd w:val="clear" w:color="auto" w:fill="FFFFFF"/>
        </w:rPr>
        <w:t>doz</w:t>
      </w:r>
      <w:proofErr w:type="spellEnd"/>
      <w:r>
        <w:rPr>
          <w:rStyle w:val="Strong"/>
          <w:rFonts w:ascii="Helvetica" w:hAnsi="Helvetica" w:cs="Helvetica"/>
          <w:color w:val="2A2A2A"/>
          <w:shd w:val="clear" w:color="auto" w:fill="FFFFFF"/>
        </w:rPr>
        <w:t xml:space="preserve"> egg                                              2.49                                                  1.24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xml:space="preserve"> 5lb flour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2.39                                                    .79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1lb boneless ha</w:t>
      </w:r>
      <w:r>
        <w:rPr>
          <w:rStyle w:val="Strong"/>
          <w:rFonts w:ascii="Helvetica" w:hAnsi="Helvetica" w:cs="Helvetica"/>
          <w:color w:val="2A2A2A"/>
          <w:shd w:val="clear" w:color="auto" w:fill="FFFFFF"/>
        </w:rPr>
        <w:t xml:space="preserve">m                     </w:t>
      </w:r>
      <w:r>
        <w:rPr>
          <w:rStyle w:val="Strong"/>
          <w:rFonts w:ascii="Helvetica" w:hAnsi="Helvetica" w:cs="Helvetica"/>
          <w:color w:val="2A2A2A"/>
          <w:shd w:val="clear" w:color="auto" w:fill="FFFFFF"/>
        </w:rPr>
        <w:t> 4.09 </w:t>
      </w:r>
      <w:r>
        <w:rPr>
          <w:rStyle w:val="Strong"/>
          <w:rFonts w:ascii="Helvetica" w:hAnsi="Helvetica" w:cs="Helvetica"/>
          <w:color w:val="2A2A2A"/>
          <w:sz w:val="27"/>
          <w:szCs w:val="27"/>
          <w:shd w:val="clear" w:color="auto" w:fill="FFFFFF"/>
        </w:rPr>
        <w:t> </w:t>
      </w:r>
      <w:r>
        <w:rPr>
          <w:rStyle w:val="apple-converted-space"/>
          <w:rFonts w:ascii="Helvetica" w:hAnsi="Helvetica" w:cs="Helvetica"/>
          <w:b/>
          <w:bCs/>
          <w:color w:val="2A2A2A"/>
          <w:shd w:val="clear" w:color="auto" w:fill="FFFFFF"/>
        </w:rPr>
        <w:t> </w:t>
      </w:r>
      <w:r>
        <w:rPr>
          <w:rStyle w:val="Strong"/>
          <w:rFonts w:ascii="Helvetica" w:hAnsi="Helvetica" w:cs="Helvetica"/>
          <w:color w:val="2A2A2A"/>
          <w:shd w:val="clear" w:color="auto" w:fill="FFFFFF"/>
        </w:rPr>
        <w:t> </w:t>
      </w:r>
      <w:r>
        <w:rPr>
          <w:rStyle w:val="apple-converted-space"/>
          <w:rFonts w:ascii="Helvetica" w:hAnsi="Helvetica" w:cs="Helvetica"/>
          <w:b/>
          <w:bCs/>
          <w:color w:val="2A2A2A"/>
          <w:shd w:val="clear" w:color="auto" w:fill="FFFFFF"/>
        </w:rPr>
        <w:t> </w:t>
      </w:r>
      <w:r>
        <w:rPr>
          <w:rStyle w:val="Strong"/>
          <w:rFonts w:ascii="Helvetica" w:hAnsi="Helvetica" w:cs="Helvetica"/>
          <w:color w:val="2A2A2A"/>
          <w:shd w:val="clear" w:color="auto" w:fill="FFFFFF"/>
        </w:rPr>
        <w:t>                                             1.11﻿  </w:t>
      </w:r>
      <w:r>
        <w:rPr>
          <w:rFonts w:ascii="Helvetica" w:hAnsi="Helvetica" w:cs="Helvetica"/>
          <w:color w:val="737373"/>
          <w:sz w:val="20"/>
          <w:szCs w:val="20"/>
        </w:rPr>
        <w:br/>
      </w:r>
      <w:r>
        <w:rPr>
          <w:rStyle w:val="Strong"/>
          <w:rFonts w:ascii="Helvetica" w:hAnsi="Helvetica" w:cs="Helvetica"/>
          <w:color w:val="2A2A2A"/>
          <w:shd w:val="clear" w:color="auto" w:fill="FFFFFF"/>
        </w:rPr>
        <w:t>                                                                                                     </w:t>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2lb head lettuce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2.19                                                    .64                                                          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1gal fat free milk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xml:space="preserve">  4.09                                                  2.00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10.5oz potato c</w:t>
      </w:r>
      <w:r>
        <w:rPr>
          <w:rStyle w:val="Strong"/>
          <w:rFonts w:ascii="Helvetica" w:hAnsi="Helvetica" w:cs="Helvetica"/>
          <w:color w:val="2A2A2A"/>
          <w:shd w:val="clear" w:color="auto" w:fill="FFFFFF"/>
        </w:rPr>
        <w:t xml:space="preserve">hips                 </w:t>
      </w:r>
      <w:r>
        <w:rPr>
          <w:rStyle w:val="Strong"/>
          <w:rFonts w:ascii="Helvetica" w:hAnsi="Helvetica" w:cs="Helvetica"/>
          <w:color w:val="2A2A2A"/>
          <w:shd w:val="clear" w:color="auto" w:fill="FFFFFF"/>
        </w:rPr>
        <w:t xml:space="preserve"> 4.79                                                    .23  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xml:space="preserve"> 5lb russet potato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4.69                                                    .55                                                                                                                                         </w:t>
      </w:r>
      <w:r>
        <w:rPr>
          <w:rFonts w:ascii="Helvetica" w:hAnsi="Helvetica" w:cs="Helvetica"/>
          <w:color w:val="2A2A2A"/>
          <w:sz w:val="20"/>
          <w:szCs w:val="20"/>
          <w:shd w:val="clear" w:color="auto" w:fill="FFFFFF"/>
        </w:rPr>
        <w:br/>
      </w:r>
      <w:r>
        <w:rPr>
          <w:rStyle w:val="Strong"/>
          <w:rFonts w:ascii="Helvetica" w:hAnsi="Helvetica" w:cs="Helvetica"/>
          <w:color w:val="2A2A2A"/>
          <w:shd w:val="clear" w:color="auto" w:fill="FFFFFF"/>
        </w:rPr>
        <w:t xml:space="preserve"> 2 liter soda           </w:t>
      </w:r>
      <w:r>
        <w:rPr>
          <w:rStyle w:val="Strong"/>
          <w:rFonts w:ascii="Helvetica" w:hAnsi="Helvetica" w:cs="Helvetica"/>
          <w:color w:val="2A2A2A"/>
          <w:shd w:val="clear" w:color="auto" w:fill="FFFFFF"/>
        </w:rPr>
        <w:t>                               </w:t>
      </w:r>
      <w:r>
        <w:rPr>
          <w:rStyle w:val="Strong"/>
          <w:rFonts w:ascii="Helvetica" w:hAnsi="Helvetica" w:cs="Helvetica"/>
          <w:color w:val="2A2A2A"/>
          <w:shd w:val="clear" w:color="auto" w:fill="FFFFFF"/>
        </w:rPr>
        <w:t> 1.19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xml:space="preserve">  .07                                                            </w:t>
      </w:r>
      <w:r>
        <w:rPr>
          <w:rFonts w:ascii="Helvetica" w:hAnsi="Helvetica" w:cs="Helvetica"/>
          <w:b/>
          <w:bCs/>
          <w:color w:val="2A2A2A"/>
          <w:sz w:val="20"/>
          <w:szCs w:val="20"/>
          <w:shd w:val="clear" w:color="auto" w:fill="FFFFFF"/>
        </w:rPr>
        <w:br/>
      </w:r>
      <w:r>
        <w:rPr>
          <w:rFonts w:ascii="Helvetica" w:hAnsi="Helvetica" w:cs="Helvetica"/>
          <w:b/>
          <w:bCs/>
          <w:color w:val="2A2A2A"/>
          <w:sz w:val="20"/>
          <w:szCs w:val="20"/>
          <w:shd w:val="clear" w:color="auto" w:fill="FFFFFF"/>
        </w:rPr>
        <w:br/>
      </w:r>
      <w:r>
        <w:rPr>
          <w:rStyle w:val="Strong"/>
          <w:rFonts w:ascii="Helvetica" w:hAnsi="Helvetica" w:cs="Helvetica"/>
          <w:color w:val="2A2A2A"/>
          <w:shd w:val="clear" w:color="auto" w:fill="FFFFFF"/>
        </w:rPr>
        <w:t xml:space="preserve"> 2lb cabbage         </w:t>
      </w:r>
      <w:r>
        <w:rPr>
          <w:rStyle w:val="Strong"/>
          <w:rFonts w:ascii="Helvetica" w:hAnsi="Helvetica" w:cs="Helvetica"/>
          <w:color w:val="2A2A2A"/>
          <w:shd w:val="clear" w:color="auto" w:fill="FFFFFF"/>
        </w:rPr>
        <w:t xml:space="preserve">                            </w:t>
      </w:r>
      <w:r>
        <w:rPr>
          <w:rStyle w:val="Strong"/>
          <w:rFonts w:ascii="Helvetica" w:hAnsi="Helvetica" w:cs="Helvetica"/>
          <w:color w:val="2A2A2A"/>
          <w:shd w:val="clear" w:color="auto" w:fill="FFFFFF"/>
        </w:rPr>
        <w:t> .77</w:t>
      </w:r>
      <w:r>
        <w:rPr>
          <w:rStyle w:val="Strong"/>
          <w:rFonts w:ascii="Helvetica" w:hAnsi="Helvetica" w:cs="Helvetica"/>
          <w:color w:val="737373"/>
          <w:shd w:val="clear" w:color="auto" w:fill="FFFFFF"/>
        </w:rPr>
        <w:t>                                                 </w:t>
      </w:r>
      <w:r>
        <w:rPr>
          <w:rStyle w:val="Strong"/>
          <w:rFonts w:ascii="Helvetica" w:hAnsi="Helvetica" w:cs="Helvetica"/>
          <w:color w:val="737373"/>
          <w:shd w:val="clear" w:color="auto" w:fill="FFFFFF"/>
        </w:rPr>
        <w:t xml:space="preserve"> </w:t>
      </w:r>
      <w:r>
        <w:rPr>
          <w:rStyle w:val="Strong"/>
          <w:rFonts w:ascii="Helvetica" w:hAnsi="Helvetica" w:cs="Helvetica"/>
          <w:color w:val="737373"/>
          <w:shd w:val="clear" w:color="auto" w:fill="FFFFFF"/>
        </w:rPr>
        <w:t xml:space="preserve">  </w:t>
      </w:r>
      <w:r w:rsidRPr="00EA1556">
        <w:rPr>
          <w:rStyle w:val="Strong"/>
          <w:rFonts w:ascii="Helvetica" w:hAnsi="Helvetica" w:cs="Helvetica"/>
          <w:shd w:val="clear" w:color="auto" w:fill="FFFFFF"/>
        </w:rPr>
        <w:t>2.99                                                            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sidRPr="00EA1556">
        <w:rPr>
          <w:rFonts w:ascii="Helvetica" w:hAnsi="Helvetica" w:cs="Helvetica"/>
          <w:sz w:val="20"/>
          <w:szCs w:val="20"/>
        </w:rPr>
        <w:br/>
      </w:r>
      <w:r w:rsidRPr="00EA1556">
        <w:rPr>
          <w:rStyle w:val="Emphasis"/>
          <w:rFonts w:ascii="Helvetica" w:hAnsi="Helvetica" w:cs="Helvetica"/>
          <w:shd w:val="clear" w:color="auto" w:fill="FFFFFF"/>
        </w:rPr>
        <w:t>*These prices will be updated (</w:t>
      </w:r>
      <w:r w:rsidRPr="00EA1556">
        <w:rPr>
          <w:rStyle w:val="Strong"/>
          <w:rFonts w:ascii="Helvetica" w:hAnsi="Helvetica" w:cs="Helvetica"/>
          <w:i/>
          <w:iCs/>
          <w:shd w:val="clear" w:color="auto" w:fill="FFFFFF"/>
        </w:rPr>
        <w:t>July 29, 2014</w:t>
      </w:r>
      <w:r w:rsidRPr="00EA1556">
        <w:rPr>
          <w:rStyle w:val="Emphasis"/>
          <w:rFonts w:ascii="Helvetica" w:hAnsi="Helvetica" w:cs="Helvetica"/>
          <w:shd w:val="clear" w:color="auto" w:fill="FFFFFF"/>
        </w:rPr>
        <w:t>)</w:t>
      </w:r>
      <w:r w:rsidRPr="00EA1556">
        <w:rPr>
          <w:rFonts w:ascii="Helvetica" w:hAnsi="Helvetica" w:cs="Helvetica"/>
          <w:i/>
          <w:iCs/>
          <w:sz w:val="20"/>
          <w:szCs w:val="20"/>
          <w:shd w:val="clear" w:color="auto" w:fill="FFFFFF"/>
        </w:rPr>
        <w:br/>
      </w:r>
      <w:r w:rsidRPr="00EA1556">
        <w:rPr>
          <w:rStyle w:val="Emphasis"/>
          <w:rFonts w:ascii="Helvetica" w:hAnsi="Helvetica" w:cs="Helvetica"/>
          <w:shd w:val="clear" w:color="auto" w:fill="FFFFFF"/>
        </w:rPr>
        <w:t>periodically.</w:t>
      </w:r>
      <w:r w:rsidRPr="00EA1556">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DA8044"/>
          <w:sz w:val="36"/>
          <w:szCs w:val="36"/>
          <w:shd w:val="clear" w:color="auto" w:fill="FFFFFF"/>
        </w:rPr>
        <w:t>Tennessee Loves Beef</w:t>
      </w:r>
      <w:r>
        <w:rPr>
          <w:rFonts w:ascii="Helvetica" w:hAnsi="Helvetica" w:cs="Helvetica"/>
          <w:color w:val="737373"/>
          <w:sz w:val="20"/>
          <w:szCs w:val="20"/>
        </w:rPr>
        <w:br/>
      </w:r>
      <w:r>
        <w:rPr>
          <w:rFonts w:ascii="Helvetica" w:hAnsi="Helvetica" w:cs="Helvetica"/>
          <w:color w:val="737373"/>
          <w:shd w:val="clear" w:color="auto" w:fill="FFFFFF"/>
        </w:rPr>
        <w:t> </w:t>
      </w:r>
      <w:r>
        <w:rPr>
          <w:rFonts w:ascii="Helvetica" w:hAnsi="Helvetica" w:cs="Helvetica"/>
          <w:color w:val="737373"/>
          <w:sz w:val="20"/>
          <w:szCs w:val="20"/>
        </w:rPr>
        <w:br/>
      </w:r>
      <w:proofErr w:type="gramStart"/>
      <w:r w:rsidRPr="00EA1556">
        <w:rPr>
          <w:rFonts w:ascii="Helvetica" w:hAnsi="Helvetica" w:cs="Helvetica"/>
          <w:sz w:val="27"/>
          <w:szCs w:val="27"/>
          <w:shd w:val="clear" w:color="auto" w:fill="FFFFFF"/>
        </w:rPr>
        <w:t>The</w:t>
      </w:r>
      <w:proofErr w:type="gramEnd"/>
      <w:r w:rsidRPr="00EA1556">
        <w:rPr>
          <w:rFonts w:ascii="Helvetica" w:hAnsi="Helvetica" w:cs="Helvetica"/>
          <w:sz w:val="27"/>
          <w:szCs w:val="27"/>
          <w:shd w:val="clear" w:color="auto" w:fill="FFFFFF"/>
        </w:rPr>
        <w:t xml:space="preserve"> most recent 2012 National Cattlemen’s Beef Associations annual figures indicates Tennessee family consumers or citizens spent $2,267,272,933 on beef products.</w:t>
      </w:r>
      <w:r w:rsidRPr="00EA1556">
        <w:rPr>
          <w:rFonts w:ascii="Helvetica" w:hAnsi="Helvetica" w:cs="Helvetica"/>
          <w:sz w:val="27"/>
          <w:szCs w:val="27"/>
          <w:shd w:val="clear" w:color="auto" w:fill="FFFFFF"/>
        </w:rPr>
        <w:br/>
      </w:r>
      <w:r w:rsidRPr="00EA1556">
        <w:rPr>
          <w:rFonts w:ascii="Helvetica" w:hAnsi="Helvetica" w:cs="Helvetica"/>
          <w:sz w:val="27"/>
          <w:szCs w:val="27"/>
          <w:shd w:val="clear" w:color="auto" w:fill="FFFFFF"/>
        </w:rPr>
        <w:br/>
        <w:t> On the average each family consumer spent $357.27 per person per year on beef products.</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lastRenderedPageBreak/>
        <w:br/>
        <w:t> Currently Tennessee is home to 42,344 beef farmers/ranchers. Each American farmer/rancher raises enough food for 155 American family consumers</w:t>
      </w:r>
    </w:p>
    <w:sectPr w:rsidR="00FC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56"/>
    <w:rsid w:val="00EA1556"/>
    <w:rsid w:val="00FC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C7F5C-AE52-40B3-B648-F0990278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556"/>
    <w:rPr>
      <w:b/>
      <w:bCs/>
    </w:rPr>
  </w:style>
  <w:style w:type="character" w:customStyle="1" w:styleId="apple-converted-space">
    <w:name w:val="apple-converted-space"/>
    <w:basedOn w:val="DefaultParagraphFont"/>
    <w:rsid w:val="00EA1556"/>
  </w:style>
  <w:style w:type="character" w:styleId="Emphasis">
    <w:name w:val="Emphasis"/>
    <w:basedOn w:val="DefaultParagraphFont"/>
    <w:uiPriority w:val="20"/>
    <w:qFormat/>
    <w:rsid w:val="00EA1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2016-03-18T18:02:00Z</dcterms:created>
  <dcterms:modified xsi:type="dcterms:W3CDTF">2016-03-18T18:08:00Z</dcterms:modified>
</cp:coreProperties>
</file>